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B22EE3" w:rsidRDefault="00F46406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112-02/15-01/</w:t>
      </w:r>
      <w:r w:rsidR="00B22EE3"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>875</w:t>
      </w:r>
    </w:p>
    <w:p w:rsidR="008551A6" w:rsidRPr="00B22EE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EE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</w:t>
      </w:r>
      <w:r w:rsidR="008551A6"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9560D4">
        <w:rPr>
          <w:rFonts w:ascii="Times New Roman" w:eastAsia="Times New Roman" w:hAnsi="Times New Roman" w:cs="Times New Roman"/>
          <w:sz w:val="24"/>
          <w:szCs w:val="24"/>
          <w:lang w:eastAsia="hr-HR"/>
        </w:rPr>
        <w:t>534-02-2-1-15-4</w:t>
      </w:r>
    </w:p>
    <w:p w:rsidR="00A65083" w:rsidRPr="00B22EE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EE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Zagreb</w:t>
      </w:r>
      <w:r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560D4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2EE3"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25CEF"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22E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743C" w:rsidRPr="0097243A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2302D6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45. Zakona o državnim službenicima («Narodne novine», broj </w:t>
      </w:r>
      <w:r w:rsidR="00762099">
        <w:rPr>
          <w:rFonts w:ascii="Times New Roman" w:hAnsi="Times New Roman"/>
          <w:sz w:val="24"/>
          <w:szCs w:val="24"/>
        </w:rPr>
        <w:t>92/2005, 107/2007, 13/2008, 34/2011, 49/2011, 150/2011, 34/2012, 49/2012 – pročišćeni tekst, 37/2013, 38/2013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01/</w:t>
      </w:r>
      <w:r w:rsidR="0076209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članka 2. i 4. Uredbe o raspisivanju i provedbi javnog natječaja i internog oglasa u državnoj službi («Narodne novine», broj 74/10, 142/11 i 53/12)</w:t>
      </w:r>
      <w:r w:rsidR="00017A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2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1555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="00C142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lana prijama u državnu službu u tijela državne uprave i stručne službe i urede Vlade Republike Hrvatske za 2015. godinu KLASA: 112-01/15-01/3, URBROJ: 515-04-01-02/4-15-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od 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</w:t>
      </w:r>
      <w:r w:rsidR="00D27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2712C" w:rsidRPr="00017A65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9C75EF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="00D2712C" w:rsidRPr="00017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uprave </w:t>
      </w:r>
      <w:r w:rsidR="00017A65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112-01/15-01/</w:t>
      </w:r>
      <w:r w:rsidR="001614E2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>362, URBROJ: 515-04-01-02/1</w:t>
      </w:r>
      <w:r w:rsidR="00017A65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-15-2 od </w:t>
      </w:r>
      <w:r w:rsidR="001614E2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017A65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14E2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017A65" w:rsidRPr="00161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</w:t>
      </w:r>
      <w:r w:rsidR="005E679E" w:rsidRPr="00D35B9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5E679E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</w:t>
      </w:r>
    </w:p>
    <w:p w:rsidR="00A65083" w:rsidRPr="008300F1" w:rsidRDefault="004F75F9" w:rsidP="00E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00F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A65083" w:rsidRPr="0097243A" w:rsidRDefault="00A65083" w:rsidP="00D4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JAVNI NATJEČAJ</w:t>
      </w:r>
    </w:p>
    <w:p w:rsidR="00A65083" w:rsidRPr="008551A6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 prijam </w:t>
      </w:r>
      <w:r w:rsidR="00A10926"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službenika</w:t>
      </w: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državnu službu na neodređeno vrijeme u</w:t>
      </w:r>
    </w:p>
    <w:p w:rsidR="00A65083" w:rsidRPr="0097243A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Ministarstvo zdravlja</w:t>
      </w:r>
    </w:p>
    <w:p w:rsidR="00A65083" w:rsidRPr="0097243A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A65083" w:rsidRPr="008300F1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</w:p>
    <w:p w:rsidR="008851B3" w:rsidRPr="008851B3" w:rsidRDefault="008851B3" w:rsidP="0088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GLAVNO TAJNIŠTVO MINISTARSTVA</w:t>
      </w:r>
    </w:p>
    <w:p w:rsidR="008851B3" w:rsidRPr="008300F1" w:rsidRDefault="008851B3" w:rsidP="008851B3">
      <w:pPr>
        <w:spacing w:after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8300F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   </w:t>
      </w:r>
    </w:p>
    <w:p w:rsidR="008851B3" w:rsidRPr="00D45EAD" w:rsidRDefault="008851B3" w:rsidP="008851B3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Sektor za </w:t>
      </w:r>
      <w:r w:rsidR="00A21555">
        <w:rPr>
          <w:rFonts w:ascii="Times New Roman" w:hAnsi="Times New Roman" w:cs="Times New Roman"/>
          <w:sz w:val="24"/>
          <w:szCs w:val="24"/>
          <w:lang w:eastAsia="hr-HR"/>
        </w:rPr>
        <w:t>ljudske potencijale, službeničke odnose i stručne poslove</w:t>
      </w:r>
    </w:p>
    <w:p w:rsidR="008851B3" w:rsidRPr="0097243A" w:rsidRDefault="00D35B94" w:rsidP="00885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Služba za službeničke odnose i stručne poslove</w:t>
      </w:r>
    </w:p>
    <w:p w:rsidR="00D35B94" w:rsidRDefault="00D35B94" w:rsidP="008851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851B3" w:rsidRPr="0097243A" w:rsidRDefault="008851B3" w:rsidP="00885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 </w:t>
      </w:r>
      <w:r w:rsidR="00D35B9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viši stručni referent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8851B3" w:rsidRPr="008300F1" w:rsidRDefault="008851B3" w:rsidP="008851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8851B3" w:rsidRPr="0097243A" w:rsidRDefault="008851B3" w:rsidP="008851B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35B94" w:rsidRPr="00D35B94" w:rsidRDefault="00D35B94" w:rsidP="00A10D84">
      <w:pPr>
        <w:numPr>
          <w:ilvl w:val="0"/>
          <w:numId w:val="24"/>
        </w:numPr>
        <w:tabs>
          <w:tab w:val="left" w:pos="3672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završen preddiplomski sveučilišni studij ili stručni studij ekonomske struke u trajanju od najmanje tri godine </w:t>
      </w:r>
    </w:p>
    <w:p w:rsidR="00D35B94" w:rsidRPr="00D35B94" w:rsidRDefault="00D35B94" w:rsidP="00D35B94">
      <w:pPr>
        <w:numPr>
          <w:ilvl w:val="0"/>
          <w:numId w:val="24"/>
        </w:numPr>
        <w:tabs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najmanje 12 mjeseci radnog iskustva na  odgovarajućim poslovima</w:t>
      </w:r>
    </w:p>
    <w:p w:rsidR="00D35B94" w:rsidRPr="00D35B94" w:rsidRDefault="00D35B94" w:rsidP="00D35B94">
      <w:pPr>
        <w:numPr>
          <w:ilvl w:val="0"/>
          <w:numId w:val="24"/>
        </w:numPr>
        <w:tabs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položen državni stručni ispit </w:t>
      </w:r>
    </w:p>
    <w:p w:rsidR="00D35B94" w:rsidRPr="00D35B94" w:rsidRDefault="00D35B94" w:rsidP="00D35B94">
      <w:pPr>
        <w:numPr>
          <w:ilvl w:val="0"/>
          <w:numId w:val="24"/>
        </w:numPr>
        <w:tabs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poznavanje engleskog jezika </w:t>
      </w:r>
    </w:p>
    <w:p w:rsidR="00D35B94" w:rsidRPr="00D35B94" w:rsidRDefault="00D35B94" w:rsidP="00D35B94">
      <w:pPr>
        <w:numPr>
          <w:ilvl w:val="0"/>
          <w:numId w:val="24"/>
        </w:numPr>
        <w:tabs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poznavanje rada na osobnom računalu</w:t>
      </w:r>
    </w:p>
    <w:p w:rsidR="008851B3" w:rsidRDefault="008851B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8851B3" w:rsidRPr="008851B3" w:rsidRDefault="008851B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8851B3" w:rsidRPr="008300F1" w:rsidRDefault="008851B3" w:rsidP="008300F1">
      <w:pPr>
        <w:tabs>
          <w:tab w:val="center" w:pos="4601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</w:p>
    <w:p w:rsidR="00D35B94" w:rsidRPr="00D35B94" w:rsidRDefault="00D35B94" w:rsidP="00D35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Obavlja stručne poslove iz djelokruga rada Službe; prati izvješća o stanju financijskih sredstava za isplatu obveza po ugovorima; vodi propisane očevidnike; sudjeluje u pripremi službenih putovanja u inozemstvo; koordinira  poslove obavljanja prijevoda za potrebe Ministarstva; sudjeluje u pripremi i izradi plana brojčanih oznaka primatelja i stvaratelja akata Ministarstva; vodi evidenciju Povjerenstva, radnih tijela Ministarstva; izrađuje i prosljeđuje obavijesti i naputke i obavlja druge poslove koje mu povjeri voditelj Službe.</w:t>
      </w:r>
    </w:p>
    <w:p w:rsidR="00D35B94" w:rsidRDefault="008851B3" w:rsidP="008300F1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</w:t>
      </w:r>
    </w:p>
    <w:p w:rsidR="00D35B94" w:rsidRDefault="00D35B94" w:rsidP="008300F1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35B94" w:rsidRPr="00D35B94" w:rsidRDefault="00D35B94" w:rsidP="008300F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UPRAVA ZA STACIONARNU ZDRAVSTVENU ZAŠTITU I INSPEKCIJSKE POSLOVE</w:t>
      </w:r>
    </w:p>
    <w:p w:rsidR="00D35B94" w:rsidRDefault="00D35B94" w:rsidP="008300F1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35B94" w:rsidRDefault="00D35B94" w:rsidP="008300F1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Sektor za inspekcijske poslove</w:t>
      </w:r>
    </w:p>
    <w:p w:rsidR="00D35B94" w:rsidRDefault="00D35B94" w:rsidP="008300F1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Služba zdravstvene inspekcije</w:t>
      </w:r>
    </w:p>
    <w:p w:rsidR="00D35B94" w:rsidRPr="00D35B94" w:rsidRDefault="00D35B94" w:rsidP="008300F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</w:t>
      </w:r>
      <w:r w:rsidRPr="00D35B94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Odjel za nadzor na sekundarnoj i tercijarnoj razini zdravstvene zaštite</w:t>
      </w:r>
    </w:p>
    <w:p w:rsidR="008851B3" w:rsidRPr="0097243A" w:rsidRDefault="008851B3" w:rsidP="00885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851B3" w:rsidRPr="0097243A" w:rsidRDefault="008851B3" w:rsidP="00885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</w:t>
      </w:r>
      <w:r w:rsidRPr="0097243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</w:t>
      </w:r>
      <w:r w:rsidR="00F6219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viši </w:t>
      </w:r>
      <w:r w:rsidR="00D35B9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zdravstveni inspektor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8851B3" w:rsidRPr="0097243A" w:rsidRDefault="008851B3" w:rsidP="00885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851B3" w:rsidRPr="0097243A" w:rsidRDefault="008851B3" w:rsidP="008851B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35B94" w:rsidRPr="00D35B94" w:rsidRDefault="00D35B94" w:rsidP="00A10D84">
      <w:pPr>
        <w:numPr>
          <w:ilvl w:val="0"/>
          <w:numId w:val="3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zdravstvene ili pravne  struke</w:t>
      </w:r>
    </w:p>
    <w:p w:rsidR="00D35B94" w:rsidRPr="00D35B94" w:rsidRDefault="00D35B94" w:rsidP="00D35B94">
      <w:pPr>
        <w:numPr>
          <w:ilvl w:val="0"/>
          <w:numId w:val="3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4 godine radnog iskustva na odgovarajućim poslovima</w:t>
      </w:r>
    </w:p>
    <w:p w:rsidR="00D35B94" w:rsidRPr="00D35B94" w:rsidRDefault="00D35B94" w:rsidP="00D35B94">
      <w:pPr>
        <w:numPr>
          <w:ilvl w:val="0"/>
          <w:numId w:val="3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D35B94" w:rsidRPr="00D35B94" w:rsidRDefault="00D35B94" w:rsidP="00D35B94">
      <w:pPr>
        <w:numPr>
          <w:ilvl w:val="0"/>
          <w:numId w:val="3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znanje engleskog jezika</w:t>
      </w:r>
    </w:p>
    <w:p w:rsidR="00D35B94" w:rsidRPr="00D35B94" w:rsidRDefault="00D35B94" w:rsidP="00D35B94">
      <w:pPr>
        <w:numPr>
          <w:ilvl w:val="0"/>
          <w:numId w:val="3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poznavanje rada na osobnom računalu</w:t>
      </w:r>
    </w:p>
    <w:p w:rsidR="008851B3" w:rsidRDefault="008851B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8851B3" w:rsidRPr="008851B3" w:rsidRDefault="008851B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8851B3" w:rsidRDefault="008851B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8851B3" w:rsidRPr="00D35B94" w:rsidRDefault="00D35B94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neposredno najsloženije poslove nadzora nad primjenom zakona i </w:t>
      </w:r>
      <w:proofErr w:type="spellStart"/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>podzakonskih</w:t>
      </w:r>
      <w:proofErr w:type="spellEnd"/>
      <w:r w:rsidRPr="00D35B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propisa na sekundarnoj i tercijarnoj razini zdravstvene zaštite, nadzor nad stručnim radom zdravstvenih radnika, nadzor nad primjenom sredstava i metoda za prevenciju, dijagnostiku, terapiju i rehabilitaciju, načina vođenja i korištenja odgovarajuće medicinske dokumentacije i evidencije, poduzimanja mjera za sprječavanje i suzbijanje bolničkih infekcija, nadzor nad radom zdravstvenih radnika u obavljanju poslova zdravstvenog turizma, prati stanje u zdravstvenoj zaštiti, prati odnos zdravstvenih radnika i ostalog osoblja prema bolesniku, pruža pomoć građanima u ostvarivanju prava iz zdravstvene zaštite i zdravstvenog osiguranja, izrađuje izvješća o izvršenim nadzorima i vodi propisane očevidnike, obavlja i druge poslove koje mu povjeri  voditelj Odjela.</w:t>
      </w:r>
    </w:p>
    <w:p w:rsidR="00D550C7" w:rsidRDefault="00D550C7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D35B94" w:rsidRDefault="00D35B94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D35B94" w:rsidRPr="00A10D84" w:rsidRDefault="006D7D0E" w:rsidP="006D7D0E">
      <w:pPr>
        <w:tabs>
          <w:tab w:val="left" w:pos="284"/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</w:t>
      </w:r>
      <w:r w:rsidR="00A10D84" w:rsidRPr="00A10D8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Služba farmaceutske inspekcije</w:t>
      </w:r>
    </w:p>
    <w:p w:rsidR="00D35B94" w:rsidRDefault="00D35B94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D35B94" w:rsidRDefault="00D35B94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F62196" w:rsidRDefault="00F6219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3. </w:t>
      </w:r>
      <w:r w:rsidR="00A10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farmaceutski inspektor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-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F62196" w:rsidRDefault="00F6219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F62196" w:rsidRPr="0097243A" w:rsidRDefault="00F62196" w:rsidP="00F62196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0D84" w:rsidRPr="00A10D84" w:rsidRDefault="00A10D84" w:rsidP="00A10D84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farmaceutske struke, zdravstvenog usmjerenja, biologije ili molekularne biologije</w:t>
      </w:r>
    </w:p>
    <w:p w:rsidR="00A10D84" w:rsidRPr="00A10D84" w:rsidRDefault="00A10D84" w:rsidP="00A10D84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3 godine radnog iskustva na odgovarajućim poslovima</w:t>
      </w:r>
    </w:p>
    <w:p w:rsidR="00A10D84" w:rsidRPr="00A10D84" w:rsidRDefault="00A10D84" w:rsidP="00A10D84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A10D84" w:rsidRPr="00A10D84" w:rsidRDefault="00A10D84" w:rsidP="00A10D84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znanje engleskog jezika</w:t>
      </w:r>
    </w:p>
    <w:p w:rsidR="00A10D84" w:rsidRPr="00A10D84" w:rsidRDefault="00A10D84" w:rsidP="00A10D84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poznavanje rada na osobnom računalu</w:t>
      </w:r>
    </w:p>
    <w:p w:rsidR="00D550C7" w:rsidRDefault="00D550C7" w:rsidP="00F62196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Default="00A10D84" w:rsidP="00F62196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A10D84" w:rsidRDefault="00A10D84" w:rsidP="00F62196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F62196" w:rsidRPr="008851B3" w:rsidRDefault="00F62196" w:rsidP="00F62196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D550C7" w:rsidRDefault="00D550C7" w:rsidP="00D550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Pr="00A10D84" w:rsidRDefault="00A10D84" w:rsidP="00A10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neposredno složene poslove nadzora nad primjenom zakona i </w:t>
      </w:r>
      <w:proofErr w:type="spellStart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podzakonskih</w:t>
      </w:r>
      <w:proofErr w:type="spellEnd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propisa, nad ispitivanjem, proizvodnjom, izradom, provjerom kakvoće, stavljanjem u promet, te prometom lijekova, medicinskih i homeopatskih proizvoda, kliničkim ispitivanjem lijekova i medicinskih proizvoda, obavješćivanjem i oglašavanjem o lijekovima, medicinskim i homeopatskim proizvodima; provodi uzorkovanje lijekova, medicinskih i homeopatskih proizvoda, te daje prijedlog za povlačenje lijeka iz prometa Agenciji; daje mišljenje o ispunjavanju uvjeta dobre proizvođačke prakse u postupku davanja proizvodne dozvole; planira kratkoročne i srednjoročne radne zadatke; izrađuje upute o postupanju u različitim procesima rada; analizira funkcije iz djelokruga rada; vodi očevidnike i registre u vezi postupanja u procesu rada; podnosi izvješća o učinjenom u kvantitativnom i kvalitativnom smislu, obavlja i druge poslove koje mu povjeri voditelj Službe.</w:t>
      </w:r>
    </w:p>
    <w:p w:rsidR="008300F1" w:rsidRDefault="008300F1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P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III. UPRAVA ZA UNAPRJEĐENJE ZDRAVLJA</w:t>
      </w:r>
    </w:p>
    <w:p w:rsid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10D84" w:rsidRPr="00A10D84" w:rsidRDefault="006D7D0E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D84" w:rsidRPr="00A10D84">
        <w:rPr>
          <w:rFonts w:ascii="Times New Roman" w:hAnsi="Times New Roman" w:cs="Times New Roman"/>
          <w:sz w:val="24"/>
          <w:szCs w:val="24"/>
        </w:rPr>
        <w:t>Sektor državne i granične sanitarne inspekcije</w:t>
      </w:r>
    </w:p>
    <w:p w:rsidR="00A10D84" w:rsidRPr="00A10D84" w:rsidRDefault="006D7D0E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D84" w:rsidRPr="00A10D84">
        <w:rPr>
          <w:rFonts w:ascii="Times New Roman" w:hAnsi="Times New Roman" w:cs="Times New Roman"/>
          <w:sz w:val="24"/>
          <w:szCs w:val="24"/>
        </w:rPr>
        <w:t>Služba granične sanitarne inspekcije</w:t>
      </w:r>
    </w:p>
    <w:p w:rsidR="00A10D84" w:rsidRPr="00A10D84" w:rsidRDefault="006D7D0E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D84" w:rsidRPr="00A10D84">
        <w:rPr>
          <w:rFonts w:ascii="Times New Roman" w:hAnsi="Times New Roman" w:cs="Times New Roman"/>
          <w:sz w:val="24"/>
          <w:szCs w:val="24"/>
        </w:rPr>
        <w:t>Područna jedinica-Odjel za Dalmaciju</w:t>
      </w:r>
    </w:p>
    <w:p w:rsidR="00A10D84" w:rsidRPr="00A10D84" w:rsidRDefault="006D7D0E" w:rsidP="006D7D0E">
      <w:pPr>
        <w:tabs>
          <w:tab w:val="left" w:pos="318"/>
          <w:tab w:val="left" w:pos="426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D84" w:rsidRPr="00A10D84">
        <w:rPr>
          <w:rFonts w:ascii="Times New Roman" w:hAnsi="Times New Roman" w:cs="Times New Roman"/>
          <w:sz w:val="24"/>
          <w:szCs w:val="24"/>
          <w:u w:val="single"/>
        </w:rPr>
        <w:t xml:space="preserve">Ispostava Granični prijelaz </w:t>
      </w:r>
      <w:proofErr w:type="spellStart"/>
      <w:r w:rsidR="00A10D84" w:rsidRPr="00A10D84">
        <w:rPr>
          <w:rFonts w:ascii="Times New Roman" w:hAnsi="Times New Roman" w:cs="Times New Roman"/>
          <w:sz w:val="24"/>
          <w:szCs w:val="24"/>
          <w:u w:val="single"/>
        </w:rPr>
        <w:t>Karasovići</w:t>
      </w:r>
      <w:proofErr w:type="spellEnd"/>
    </w:p>
    <w:p w:rsidR="00A10D84" w:rsidRP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10D84" w:rsidRDefault="00A10D84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550C7" w:rsidRDefault="00F62196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621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550C7" w:rsidRPr="00D550C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4. </w:t>
      </w:r>
      <w:r w:rsidR="00A10D8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viši državni sanitarni inspektor</w:t>
      </w:r>
      <w:r w:rsidR="00D55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- </w:t>
      </w:r>
      <w:r w:rsidR="00D550C7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="00D550C7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D550C7" w:rsidRDefault="00D550C7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550C7" w:rsidRPr="0097243A" w:rsidRDefault="00D550C7" w:rsidP="00D550C7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0D84" w:rsidRPr="00A10D84" w:rsidRDefault="00A10D84" w:rsidP="00A10D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bioprocesnog</w:t>
      </w:r>
      <w:proofErr w:type="spellEnd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A10D84" w:rsidRPr="00A10D84" w:rsidRDefault="00A10D84" w:rsidP="00A10D8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najmanje 5 godina radnog iskustva u struci</w:t>
      </w:r>
    </w:p>
    <w:p w:rsidR="00A10D84" w:rsidRPr="00A10D84" w:rsidRDefault="00A10D84" w:rsidP="00A10D8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A10D84" w:rsidRPr="00A10D84" w:rsidRDefault="00A10D84" w:rsidP="00A10D8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poznavanje engleskog jezika</w:t>
      </w:r>
    </w:p>
    <w:p w:rsidR="00A10D84" w:rsidRPr="00A10D84" w:rsidRDefault="00A10D84" w:rsidP="00A10D8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poznavanje rada na osobnom računalu</w:t>
      </w:r>
    </w:p>
    <w:p w:rsidR="00D550C7" w:rsidRDefault="00F62196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621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</w:t>
      </w:r>
    </w:p>
    <w:p w:rsidR="00D550C7" w:rsidRPr="008851B3" w:rsidRDefault="00D550C7" w:rsidP="00D550C7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D550C7" w:rsidRDefault="00D550C7" w:rsidP="00F62196">
      <w:pPr>
        <w:tabs>
          <w:tab w:val="left" w:pos="318"/>
          <w:tab w:val="left" w:pos="3672"/>
        </w:tabs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300F1" w:rsidRPr="00A10D84" w:rsidRDefault="00A10D84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složene upravno-pravne i stručne poslove te poslove sanitarnog nadzora nad osobama, njihovim stvarima, kao i prijevoznim sredstvima u prometu preko državne granice u cilju zaštite pučanstva od unošenja karantenskih i drugih zaraznih bolesti u Republiku Hrvatsku, nadzor nad zdravstvenom ispravnošću hrane i sirovina za njihovu proizvodnju, kao i nad predmetima opće uporabe, nad uvozom i prijevozom opasnih kemikalija i </w:t>
      </w:r>
      <w:proofErr w:type="spellStart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>biocidnih</w:t>
      </w:r>
      <w:proofErr w:type="spellEnd"/>
      <w:r w:rsidRPr="00A10D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pripravaka i radioaktivnih tvari u Republiku Hrvatsku, te njihovim provozom kroz Republiku Hrvatsku, kao i nad prijenosom umrlih osoba iz inozemstva u Republiku Hrvatsku; obavlja i druge poslove koje mu povjeri voditelj Odjela, te pokreće i vodi upravni postupak po službenoj dužnosti u cilju i sa svrhom zaštite javnozdravstvenog interesa u području nadzora sanitarne inspekcije. </w:t>
      </w:r>
    </w:p>
    <w:p w:rsidR="00C35676" w:rsidRDefault="001F4606" w:rsidP="00C35676">
      <w:pPr>
        <w:tabs>
          <w:tab w:val="left" w:pos="426"/>
          <w:tab w:val="center" w:pos="460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0F1" w:rsidRPr="00A10D84" w:rsidRDefault="00C35676" w:rsidP="00C35676">
      <w:pPr>
        <w:tabs>
          <w:tab w:val="left" w:pos="426"/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D84" w:rsidRPr="00A10D84">
        <w:rPr>
          <w:rFonts w:ascii="Times New Roman" w:hAnsi="Times New Roman" w:cs="Times New Roman"/>
          <w:sz w:val="24"/>
          <w:szCs w:val="24"/>
        </w:rPr>
        <w:t>Sektor županijske sanitarne inspekcije i pravne podrške</w:t>
      </w:r>
    </w:p>
    <w:p w:rsidR="00A10D84" w:rsidRPr="001F4606" w:rsidRDefault="001F460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76">
        <w:rPr>
          <w:rFonts w:ascii="Times New Roman" w:hAnsi="Times New Roman" w:cs="Times New Roman"/>
          <w:sz w:val="24"/>
          <w:szCs w:val="24"/>
        </w:rPr>
        <w:t xml:space="preserve">  </w:t>
      </w:r>
      <w:r w:rsidRPr="001F4606">
        <w:rPr>
          <w:rFonts w:ascii="Times New Roman" w:hAnsi="Times New Roman" w:cs="Times New Roman"/>
          <w:sz w:val="24"/>
          <w:szCs w:val="24"/>
        </w:rPr>
        <w:t>Služba županijske sanitarne inspekcije</w:t>
      </w:r>
    </w:p>
    <w:p w:rsidR="00A10D84" w:rsidRPr="001F4606" w:rsidRDefault="001F460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76">
        <w:rPr>
          <w:rFonts w:ascii="Times New Roman" w:hAnsi="Times New Roman" w:cs="Times New Roman"/>
          <w:sz w:val="24"/>
          <w:szCs w:val="24"/>
        </w:rPr>
        <w:t xml:space="preserve">  </w:t>
      </w:r>
      <w:r w:rsidRPr="001F4606">
        <w:rPr>
          <w:rFonts w:ascii="Times New Roman" w:hAnsi="Times New Roman" w:cs="Times New Roman"/>
          <w:sz w:val="24"/>
          <w:szCs w:val="24"/>
        </w:rPr>
        <w:t>Područna jedinica-Odjel za istočnu Hrvatsku</w:t>
      </w:r>
    </w:p>
    <w:p w:rsidR="00A10D84" w:rsidRPr="001F4606" w:rsidRDefault="001F4606" w:rsidP="00C35676">
      <w:pPr>
        <w:tabs>
          <w:tab w:val="left" w:pos="426"/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76">
        <w:rPr>
          <w:rFonts w:ascii="Times New Roman" w:hAnsi="Times New Roman" w:cs="Times New Roman"/>
          <w:sz w:val="24"/>
          <w:szCs w:val="24"/>
        </w:rPr>
        <w:t xml:space="preserve">  </w:t>
      </w:r>
      <w:r w:rsidRPr="001F4606">
        <w:rPr>
          <w:rFonts w:ascii="Times New Roman" w:hAnsi="Times New Roman" w:cs="Times New Roman"/>
          <w:sz w:val="24"/>
          <w:szCs w:val="24"/>
          <w:u w:val="single"/>
        </w:rPr>
        <w:t>Ispostava Đakovo</w:t>
      </w:r>
    </w:p>
    <w:p w:rsidR="00532A4D" w:rsidRDefault="00532A4D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532A4D" w:rsidRDefault="00532A4D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32A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5. </w:t>
      </w:r>
      <w:r w:rsidR="001F4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sanitarni inspektor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-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532A4D" w:rsidRDefault="00532A4D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32A4D" w:rsidRPr="0097243A" w:rsidRDefault="00532A4D" w:rsidP="00532A4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4606" w:rsidRPr="001F4606" w:rsidRDefault="001F4606" w:rsidP="001F460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bioprocesnog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F4606" w:rsidRPr="001F4606" w:rsidRDefault="001F4606" w:rsidP="001F4606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najmanje 12 mjeseci radnog iskustva u struci</w:t>
      </w:r>
    </w:p>
    <w:p w:rsidR="001F4606" w:rsidRPr="001F4606" w:rsidRDefault="001F4606" w:rsidP="001F4606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1F4606" w:rsidRPr="001F4606" w:rsidRDefault="001F4606" w:rsidP="001F4606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poznavanje engleskog jezika</w:t>
      </w:r>
    </w:p>
    <w:p w:rsidR="001F4606" w:rsidRPr="001F4606" w:rsidRDefault="001F4606" w:rsidP="001F4606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poznavanje rada na osobnom računalu </w:t>
      </w:r>
    </w:p>
    <w:p w:rsidR="00532A4D" w:rsidRPr="00532A4D" w:rsidRDefault="00532A4D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532A4D" w:rsidRPr="008851B3" w:rsidRDefault="00532A4D" w:rsidP="00532A4D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532A4D" w:rsidRDefault="00532A4D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760D0B" w:rsidRPr="001F4606" w:rsidRDefault="001F4606" w:rsidP="00731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manje složene inspekcijske poslove, na teritoriju jedinice lokalne i regionalne (područne) samouprave, a koji se odnose na nadzor nad prometom predmeta opće uporabe; nadzor i zaštitu pučanstva od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neionizirajućih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zračenja; zaštitu pučanstva od zaraznih bolesti; nadzor nad zdravstvenom ispravnosti hrane u proizvodnji i prometu; nadzor nad prometom, uporabom i zbrinjavanjem kemikalija i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biocidnih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pripravaka; nadzor nad prometom genetski modificiranih organizama; obavlja sanitarno-inspekcijski nadzor nad izgradnjom građevina koje podliježu sanitarnom nadzoru, građevinama i uređajima za javnu vodoopskrbu  do 50.000 ekvivalentnih stanovnika te uređajima za pročišćavanje otpadnih voda do 50.000 ekvivalentnih stanovnika; obavlja nadzor nad provođenjem javno zdravstvenih mjera za zaštitu zdravlja ljudi od štetnih čimbenika okoliša, obavlja i druge poslove koje mu povjeri voditelj Odjela, te pokreće i vodi upravni postupak po službenoj dužnosti u cilju i sa svrhom zaštite javnozdravstvenog interesa u području nadzora sanitarne inspekcije. </w:t>
      </w:r>
    </w:p>
    <w:p w:rsidR="00AA32F4" w:rsidRPr="001F4606" w:rsidRDefault="00AA32F4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00F1" w:rsidRDefault="008300F1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00F1" w:rsidRPr="001F4606" w:rsidRDefault="001F4606" w:rsidP="00C35676">
      <w:pPr>
        <w:tabs>
          <w:tab w:val="left" w:pos="426"/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35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F460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Pakrac</w:t>
      </w:r>
    </w:p>
    <w:p w:rsidR="001F4606" w:rsidRDefault="001F4606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D0B" w:rsidRDefault="00760D0B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</w:t>
      </w:r>
      <w:r w:rsidR="001F4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sanitarni inspektor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760D0B" w:rsidRDefault="00760D0B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D0B" w:rsidRPr="00760D0B" w:rsidRDefault="00760D0B" w:rsidP="00760D0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4606" w:rsidRPr="001F4606" w:rsidRDefault="001F4606" w:rsidP="001F46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bioprocesnog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F4606" w:rsidRPr="001F4606" w:rsidRDefault="001F4606" w:rsidP="001F46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najmanje 12 mjeseci radnog iskustva u struci</w:t>
      </w:r>
    </w:p>
    <w:p w:rsidR="001F4606" w:rsidRPr="001F4606" w:rsidRDefault="001F4606" w:rsidP="001F46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1F4606" w:rsidRPr="001F4606" w:rsidRDefault="001F4606" w:rsidP="001F46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poznavanje engleskog jezika</w:t>
      </w:r>
    </w:p>
    <w:p w:rsidR="001F4606" w:rsidRDefault="001F4606" w:rsidP="001F46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pozn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avanje rada na osobnom računalu</w:t>
      </w:r>
    </w:p>
    <w:p w:rsidR="001F4606" w:rsidRPr="001F4606" w:rsidRDefault="001F4606" w:rsidP="001F460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F4606" w:rsidRDefault="001F4606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1F4606" w:rsidRDefault="001F4606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760D0B" w:rsidRPr="008851B3" w:rsidRDefault="00760D0B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760D0B" w:rsidRDefault="00760D0B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760D0B" w:rsidRPr="001F4606" w:rsidRDefault="001F4606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manje složene inspekcijske poslove, na teritoriju jedinice lokalne i regionalne (područne) samouprave, a koji se odnose na nadzor nad prometom predmeta opće uporabe; nadzor i zaštitu pučanstva od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neionizirajućih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zračenja; zaštitu pučanstva od zaraznih bolesti; nadzor nad zdravstvenom ispravnosti hrane u proizvodnji i prometu; nadzor nad prometom, uporabom i zbrinjavanjem kemikalija i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>biocidnih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pripravaka; nadzor nad prometom genetski modificiranih organizama; obavlja sanitarno-inspekcijski nadzor nad izgradnjom građevina koje podliježu sanitarnom nadzoru, građevinama i uređajima za javnu vodoopskrbu  do 50.000 ekvivalentnih stanovnika te uređajima za pročišćavanje otpadnih voda do 50.000 ekvivalentnih stanovnika; obavlja nadzor nad provođenjem javno zdravstvenih mjera za zaštitu zdravlja ljudi od štetnih čimbenika okoliša, obavlja i druge poslove koje mu povjeri voditelj Odjela, te pokreće i vodi upravni postupak po službenoj dužnosti u cilju i sa svrhom zaštite javnozdravstvenog interesa u području nadzora sanitarne inspekcije</w:t>
      </w:r>
    </w:p>
    <w:p w:rsidR="00760D0B" w:rsidRDefault="00760D0B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SAMOSTALNI SEKTOR ZA FINANCIJSKE POSLOVE</w:t>
      </w: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Pr="00C517B3" w:rsidRDefault="00C35676" w:rsidP="00C356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7B3" w:rsidRPr="00C517B3">
        <w:rPr>
          <w:rFonts w:ascii="Times New Roman" w:hAnsi="Times New Roman" w:cs="Times New Roman"/>
          <w:sz w:val="24"/>
          <w:szCs w:val="24"/>
        </w:rPr>
        <w:t xml:space="preserve">Služba za izvršenje državnog proračuna, financijsko upravljanje i kontrole, računovodstvo 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517B3" w:rsidRPr="00C517B3">
        <w:rPr>
          <w:rFonts w:ascii="Times New Roman" w:hAnsi="Times New Roman" w:cs="Times New Roman"/>
          <w:sz w:val="24"/>
          <w:szCs w:val="24"/>
        </w:rPr>
        <w:t>knjigovodstvo</w:t>
      </w:r>
    </w:p>
    <w:p w:rsidR="00C517B3" w:rsidRPr="00C517B3" w:rsidRDefault="00C35676" w:rsidP="00C356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7B3" w:rsidRPr="00C517B3">
        <w:rPr>
          <w:rFonts w:ascii="Times New Roman" w:hAnsi="Times New Roman" w:cs="Times New Roman"/>
          <w:sz w:val="24"/>
          <w:szCs w:val="24"/>
          <w:u w:val="single"/>
        </w:rPr>
        <w:t>Odjel za računovodstvo i knjigovodstvo</w:t>
      </w: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D0B" w:rsidRDefault="00760D0B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</w:t>
      </w:r>
      <w:r w:rsidR="00C51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760D0B" w:rsidRDefault="00760D0B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D0B" w:rsidRPr="00760D0B" w:rsidRDefault="00760D0B" w:rsidP="00760D0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517B3" w:rsidRPr="00C517B3" w:rsidRDefault="00C517B3" w:rsidP="00C517B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ekonomske ili pravne struke</w:t>
      </w:r>
    </w:p>
    <w:p w:rsidR="00C517B3" w:rsidRPr="00C517B3" w:rsidRDefault="00C517B3" w:rsidP="00C517B3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12 mjeseci radnog iskustva na odgovarajućim poslovima</w:t>
      </w:r>
    </w:p>
    <w:p w:rsidR="00C517B3" w:rsidRPr="00C517B3" w:rsidRDefault="00C517B3" w:rsidP="00C517B3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C517B3" w:rsidRPr="00C517B3" w:rsidRDefault="00C517B3" w:rsidP="00C517B3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poznavanje engleskog jezika</w:t>
      </w:r>
    </w:p>
    <w:p w:rsidR="00C517B3" w:rsidRPr="00C517B3" w:rsidRDefault="00C517B3" w:rsidP="00C517B3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znanje rada na osobnom računalu</w:t>
      </w:r>
    </w:p>
    <w:p w:rsidR="00760D0B" w:rsidRDefault="00760D0B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D0B" w:rsidRPr="008851B3" w:rsidRDefault="00760D0B" w:rsidP="00760D0B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8851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D058C8" w:rsidRDefault="00D058C8" w:rsidP="00E83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D0B" w:rsidRPr="00C517B3" w:rsidRDefault="00C517B3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Obavlja manje složene poslove iz djelokruga rada Odjela; sudjeluje u izradi tromjesečnog, polugodišnjeg, godišnjeg i konsolidiranog izvještaja; sudjeluje u usklađivanju bruto bilance Ministarstva sa izvršenjem u Državnoj riznici, po potrebi izrađuje pomoćne evidencije potrebne za praćenje izvršenja Državnog proračuna po računima računskog plana; sudjeluje u obavljanju aktivnosti, kontrola i provjere financija prema pravilima EU projekata, Svjetske banke ostalih kreditora; surađuje sa Jedinicom za provođenje projekata i Nacionalnim fondom u izradi proračuna; obavlja i druge poslove koje mu povjeri voditelj Odjela.</w:t>
      </w:r>
    </w:p>
    <w:p w:rsidR="00AA32F4" w:rsidRPr="00C517B3" w:rsidRDefault="00AA32F4" w:rsidP="00E8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00F1" w:rsidRDefault="008300F1" w:rsidP="00D0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59BC" w:rsidRDefault="002359BC" w:rsidP="005334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7B3" w:rsidRPr="00C517B3" w:rsidRDefault="00C35676" w:rsidP="00C3567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C517B3" w:rsidRPr="00C517B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Odjel za fi</w:t>
      </w:r>
      <w:r w:rsidR="00C517B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nancijsko upravljanje i kontrole</w:t>
      </w:r>
    </w:p>
    <w:p w:rsidR="002359BC" w:rsidRPr="0097243A" w:rsidRDefault="002359BC" w:rsidP="00235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058C8" w:rsidRDefault="00D058C8" w:rsidP="00235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359BC" w:rsidRPr="0097243A" w:rsidRDefault="00D058C8" w:rsidP="00235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8</w:t>
      </w:r>
      <w:r w:rsidR="002359BC" w:rsidRPr="0097243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</w:t>
      </w:r>
      <w:r w:rsidR="002359B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viši </w:t>
      </w:r>
      <w:r w:rsidR="00C517B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stručni savjetnik</w:t>
      </w:r>
      <w:r w:rsidR="002359BC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="002359BC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8300F1" w:rsidRDefault="008300F1" w:rsidP="002359BC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359BC" w:rsidRPr="0097243A" w:rsidRDefault="002359BC" w:rsidP="002359BC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517B3" w:rsidRPr="00C517B3" w:rsidRDefault="00C517B3" w:rsidP="00C517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završen preddiplomski i diplomski sveučilišni studij ili integrirani preddiplomski i diplomski sveučilišni studij ili specijalistički diplomski stručni studij ekonomske ili pravne struke </w:t>
      </w:r>
    </w:p>
    <w:p w:rsidR="00C517B3" w:rsidRPr="00C517B3" w:rsidRDefault="00C517B3" w:rsidP="00C517B3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4 godine radnog iskustva na odgovarajućim poslovima</w:t>
      </w:r>
    </w:p>
    <w:p w:rsidR="00C517B3" w:rsidRPr="00C517B3" w:rsidRDefault="00C517B3" w:rsidP="00C517B3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položen državni stručni ispit</w:t>
      </w:r>
    </w:p>
    <w:p w:rsidR="00C517B3" w:rsidRPr="00C517B3" w:rsidRDefault="00C517B3" w:rsidP="00C517B3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poznavanje engleskog jezika</w:t>
      </w:r>
    </w:p>
    <w:p w:rsidR="00C517B3" w:rsidRPr="00C517B3" w:rsidRDefault="00C517B3" w:rsidP="00C517B3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znanje rada na osobnom računalu</w:t>
      </w:r>
    </w:p>
    <w:p w:rsidR="00D058C8" w:rsidRPr="00D058C8" w:rsidRDefault="00D058C8" w:rsidP="00235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</w:p>
    <w:p w:rsidR="002359BC" w:rsidRPr="0097243A" w:rsidRDefault="002359BC" w:rsidP="00235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 w:rsidRPr="0097243A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Opis poslova:</w:t>
      </w:r>
    </w:p>
    <w:p w:rsidR="002359BC" w:rsidRPr="0097243A" w:rsidRDefault="002359BC" w:rsidP="002359BC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C517B3" w:rsidRPr="00C517B3" w:rsidRDefault="00C517B3" w:rsidP="00C51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17B3">
        <w:rPr>
          <w:rFonts w:ascii="Times New Roman" w:eastAsia="Calibri" w:hAnsi="Times New Roman" w:cs="Times New Roman"/>
          <w:sz w:val="24"/>
          <w:szCs w:val="24"/>
          <w:lang w:eastAsia="hr-HR"/>
        </w:rPr>
        <w:t>Obavlja najsloženije poslove koordinacije financijskog upravljanja i kontrola; pridonosi provedbi, kontinuiranom funkcioniranju i unapređenju efikasnog financijskog upravljanja i kontrola i sudjeluje u izradi izvješća o funkcioniranju sustava financijskog upravljanja i kontrola; surađuje sa ostalim ustrojstvenim jedinicama ministarstva radi uspostave prethodnih i naknadnih kontrola u poslovnim procesima; brine da je svaki rashod opravdan stvarnom potrebom i potvrđen prethodnom kontrolom; obavlja i druge poslove koje mu povjeri voditelj Odjela.</w:t>
      </w:r>
    </w:p>
    <w:p w:rsidR="000C2109" w:rsidRPr="006D7D0E" w:rsidRDefault="00D45EAD" w:rsidP="006D7D0E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D21350" w:rsidRPr="0097243A" w:rsidRDefault="00D21350" w:rsidP="00D213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navedenih uvjeta kandidati moraju ispunjavati i opće uvjete za prijam u državnu službu koji su propisani odredbom članka 48. Zakona o državnim službenicima («Narodne novine», broj </w:t>
      </w:r>
      <w:r w:rsidR="001A4A87">
        <w:rPr>
          <w:rFonts w:ascii="Times New Roman" w:hAnsi="Times New Roman"/>
          <w:sz w:val="24"/>
          <w:szCs w:val="24"/>
        </w:rPr>
        <w:t xml:space="preserve">92/2005, 107/2007, 13/2008, 34/2011, 49/2011, 150/2011, 34/2012, 49/2012 – pročišćeni tekst, 37/2013 i 38/2013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="001A4A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15 - u daljnjem tekstu Zakona).</w:t>
      </w:r>
    </w:p>
    <w:p w:rsidR="002B3244" w:rsidRDefault="002B3244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1350" w:rsidRPr="0097243A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državnu službu ne može biti primljena osoba za čiji prijam postoje zapreke iz članka 49. Zakona.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natječaj se mogu javiti osobe oba spola.</w:t>
      </w:r>
    </w:p>
    <w:p w:rsidR="00D21350" w:rsidRPr="0097243A" w:rsidRDefault="00D21350" w:rsidP="00D21350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probni rad traje tri mjeseca.</w:t>
      </w:r>
    </w:p>
    <w:p w:rsidR="00D21350" w:rsidRPr="0097243A" w:rsidRDefault="00D21350" w:rsidP="00D21350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56. stavka 1. Zakona državni službenik koji je zadovoljio na probnom radu dužan je u roku od šest mjeseci od isteka probnog rada položiti državni stručni ispit, a ukoliko ne položi državni stručni ispit u propisanom roku sukladno odredbi članka 137. stavka 7. Zakona prestaje mu državna služba po sili zakona.</w:t>
      </w:r>
    </w:p>
    <w:p w:rsidR="00D21350" w:rsidRPr="0097243A" w:rsidRDefault="00D21350" w:rsidP="00D213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</w:t>
      </w:r>
      <w:r w:rsidR="006A5DFA">
        <w:rPr>
          <w:rFonts w:ascii="Times New Roman" w:eastAsia="Times New Roman" w:hAnsi="Times New Roman" w:cs="Times New Roman"/>
          <w:sz w:val="24"/>
          <w:szCs w:val="24"/>
          <w:lang w:eastAsia="hr-HR"/>
        </w:rPr>
        <w:t>2/11, 31/12, 49/12, 60/12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, 78/12, 82/12, 100/12, 124/12, 140/12, 16/13, 25/1, 52/13, 96/13, 126/13, 2/14, 94/14, 140/14 i 151/14).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testiranja kandidata i iz kojeg područja te pravni i drugi izvori za pripremanje kandidata za testiranje bit će objavljeni na mrežnoj stranici Ministarstva zdravlja www.</w:t>
      </w:r>
      <w:r w:rsidR="001156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zdravlje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.hr.  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i mjesto održavanja testiranja i razgovora s kandidatima (intervju) bit će objavljeno na mrežnoj stranici Ministarstva zdravlja www.</w:t>
      </w:r>
      <w:r w:rsidR="001156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zdravlje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.hr, najmanje pet dana prije održavanja testiranja i intervjua.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Komisija za provedbu javnog natječaja utvrđuje listu kandidata prijavljenih na javni natječaj, koji ispunjavaju formalne uvjete te ih upućuje na testiranje i intervju radi utvrđivanja njihovog znanja, vještina i sposobnosti te stečenog radnog iskustva. Izbor za prijam u državnu službu obavlja se između najviše 10 kandidata koji su postigli najbolje rezultate na provedenom testiranju i intervjuu.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se sastoji od provjere znanja (pisani dio testiranja) i razgovora Komisije s kandidatima (intervju). Pisani dio testiranja se sastoji od provjere poznavanja osnova ustavnog ustrojstva Republike Hrvatske i provjeri znanja, sposobnosti i vještina bitnih za obavljanje poslova radnog mjesta na koje se kandidat prijavio. Testirat će se znanje rada na osobnom računalu i poznavanje engleskog jezika.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ne pristupe testiranju smatrat će se da su povukli prijavu na Javni natječaj i više se neće smatrati kandidatima.</w:t>
      </w:r>
    </w:p>
    <w:p w:rsidR="00D21350" w:rsidRPr="0097243A" w:rsidRDefault="00D21350" w:rsidP="00D21350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Javni natječaj obavezno se navode podaci podnositelja prijave (osobno ime i prezime, datum i mjesto rođenja, adresa stanovanja, broj telefona, po mogućnosti e-adresa) i naziv radnog mjesta na koje se prijavljuje.</w:t>
      </w:r>
    </w:p>
    <w:p w:rsidR="002B3244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prijavu na javni natječaj kandidati su dužni priložiti:</w:t>
      </w:r>
    </w:p>
    <w:p w:rsidR="00D21350" w:rsidRPr="0097243A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hrvatskom državljanstvu (osobna iskaznica, vojna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skaznica ili putovnica, a ako </w:t>
      </w:r>
      <w:r w:rsidRPr="00D01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državljanin/državljanka ne posjeduje niti jednu od nave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denih isprava može se priložiti</w:t>
      </w:r>
      <w:r w:rsidRPr="00D01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domovnica)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2B3244" w:rsidRPr="006A32B6" w:rsidRDefault="002B3244" w:rsidP="002B3244">
      <w:pPr>
        <w:pStyle w:val="Odlomakpopisa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6A3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:rsidR="002B3244" w:rsidRPr="007E3BF4" w:rsidRDefault="002B3244" w:rsidP="002B3244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3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a)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o podacima evidentiranim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matičnoj evidenciji Hrvatskog </w:t>
      </w:r>
      <w:r w:rsidR="000801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zavoda za mirovinsko osiguranje</w:t>
      </w:r>
    </w:p>
    <w:p w:rsidR="002B3244" w:rsidRPr="007E3BF4" w:rsidRDefault="002B3244" w:rsidP="002B3244">
      <w:pPr>
        <w:tabs>
          <w:tab w:val="left" w:pos="426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3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neovjeren </w:t>
      </w:r>
      <w:proofErr w:type="spellStart"/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radu ili potvrdu poslodavca (koja mora sadržavati                                                                                                                               vrstu poslova koju je 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vljao i vremenska razdoblje u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>kojem je kandidat obavljao navedene poslove),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diplome,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uvjerenja o položenom državnom stručnom ispitu (za kandidate koji imaju      položen državni stručni ispit)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B324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nadležnog suda da se protiv podnositelja prijave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vodi kazneni postupak, ne </w:t>
      </w: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>starije od 6 mjeseci.</w:t>
      </w:r>
    </w:p>
    <w:p w:rsidR="005850C6" w:rsidRDefault="005850C6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Sva tražena dokumentacija dostavlja se u neovjerenoj preslici.</w:t>
      </w:r>
    </w:p>
    <w:p w:rsidR="00D21350" w:rsidRPr="009D14CF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u zamolbi trebaju navesti </w:t>
      </w:r>
      <w:r w:rsidRPr="001156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redni broj </w:t>
      </w:r>
      <w:r w:rsidRPr="0011561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156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naziv radnog mjesta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koje podnose zamolbu. Zamolba u kojoj neće biti navedeni traženi podaci smatrat će se nepotpunom.</w:t>
      </w: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podnošenje prijava je </w:t>
      </w:r>
      <w:r w:rsidRPr="0097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</w:t>
      </w:r>
      <w:r w:rsidRPr="00972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objave Javnog natječaja u „Narodnim novinama“.</w:t>
      </w:r>
    </w:p>
    <w:p w:rsidR="00D21350" w:rsidRPr="009D14CF" w:rsidRDefault="00D21350" w:rsidP="00D21350">
      <w:pPr>
        <w:tabs>
          <w:tab w:val="left" w:pos="0"/>
          <w:tab w:val="left" w:pos="54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podnose neposredno ili poštom na adresu Ministarstvo zdravlja, Zagreb, Ksaver 200a, s naznakom «Za javni natječaj».</w:t>
      </w:r>
    </w:p>
    <w:p w:rsidR="00D21350" w:rsidRPr="009D14CF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zdravstvenoj sposobnosti dostavlja izabrani kandidat po obavijesti o izboru, a prije donošenja rješenja o prijmu u državni službu. </w:t>
      </w: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ostvaruje pravo prednosti pri zapošljavanju dužan je u prijavi na natječaj pozvati se na to pravo i ima prednost u odnosu na ostale kandidate samo pod jednakim uvjetima.</w:t>
      </w:r>
    </w:p>
    <w:p w:rsidR="00D21350" w:rsidRPr="009D14CF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pravo prednosti pri zapošljavanju mogu se pozvati osobe sukladno odredbi članka 35. Zakon o pravima hrvatskih branitelja iz Domovinskog rata i članova njihovih obitelji („Narodne novine“, broj 174/04, 92/05, 2/07, 107/07</w:t>
      </w:r>
      <w:r w:rsidR="005E679E">
        <w:rPr>
          <w:rFonts w:ascii="Times New Roman" w:eastAsia="Times New Roman" w:hAnsi="Times New Roman" w:cs="Times New Roman"/>
          <w:sz w:val="24"/>
          <w:szCs w:val="24"/>
          <w:lang w:eastAsia="hr-HR"/>
        </w:rPr>
        <w:t>, 65/09, 137/09, 146/10, 55/11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, 140/12, 19/13, 33/13, 148/13 i 92/14), koje su dužne pored dokaza o ispunjavanju traženih uvjeta priložiti i rješenje o priznatom statusu, odnosno potvrdu o priznatom statusu iz koje je vidljivo spomenuto pravo, te dokaz da je nezaposlena.</w:t>
      </w:r>
    </w:p>
    <w:p w:rsidR="00D21350" w:rsidRPr="009D14CF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Kandidat/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poziva na pravo prednosti pri zapošljavanju u skladu s člankom 9. Zakona o profesionalnoj rehabilitaciji i zapošljavanju osoba s invaliditetom („Narodne novine“, broj 157/13 i 152/14) uz prijavu na </w:t>
      </w:r>
      <w:r w:rsidR="002B32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 je, pored dokaza o ispunjavanju traženih uvjeta, priložiti i dokaz o utvrđenom statusu osobe s invaliditetom.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poziva na pravo prednosti pri zapošljavanju sukladno odredbi članka 48f. Zakona o zaštiti civilnih i vojnih invalida rata („Narodne novine“, broj 33/9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57/92 - Uredba o dopunama Zakona o zaštiti vojnih i civilnih invalida rata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77/92, 58/93, 2/94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76/94, 108/95, 108/96 - Zakon o pravima hrvatskih branitelja iz domovinskog rata i članova njihovih obitelji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82/01,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94/01- Zakon o pravima hrvatskih branitelja iz domovinskog rata i članova njihovih obitelji,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103/03 i 148/13), dužan je priložiti  pored dokaza o ispunjavanju  traženih uvjeta rješenje odnosno potvrdu iz koje je vidljivo spomenuto pravo.</w:t>
      </w:r>
    </w:p>
    <w:p w:rsidR="00D21350" w:rsidRPr="009D14CF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nacionalnih manjina imaju pravo pozvati se na prednost pri zapošljavanju temeljem članka 22. Ustavnog zakona o pravima nacionalnih manjina („Narodne novine“, broj 155/02, 47/10 - Odluka Ustavnog suda Republike Hrvatske, 80/10 i 93/11), bez obveze dostavljanja dokaza o nacionalnoj manjini.</w:t>
      </w:r>
    </w:p>
    <w:p w:rsidR="00D21350" w:rsidRPr="009D14CF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prijavljenim na javni natječaj smatrat će se samo osoba koja podnese pravov</w:t>
      </w:r>
      <w:r w:rsidR="001648BB">
        <w:rPr>
          <w:rFonts w:ascii="Times New Roman" w:eastAsia="Times New Roman" w:hAnsi="Times New Roman" w:cs="Times New Roman"/>
          <w:sz w:val="24"/>
          <w:szCs w:val="24"/>
          <w:lang w:eastAsia="hr-HR"/>
        </w:rPr>
        <w:t>remenu i urednu prijavu te koja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formalne uvjete navedene u natječaju.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kandidat/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pozvan da u primjerenom roku, a prije donošenja rješenja o prijmu u državnu službu, dostavi uvjerenje o zdravstvenoj sposobnosti za obavljanje poslova radnog mjesta, uz napomenu da se nedostavljanje uvjerenja smatra 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odustankom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prijama u državnu službu. Troškove izdavanja uvjerenja o zdravstvenoj sposobnosti snosi Ministarstvo zdravlja.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javnog natječaja kandidati će biti obaviješteni u zakonskom roku.    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                   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D21350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prim. Siniša Varga, dr. med. 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dent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65083" w:rsidRPr="0097243A" w:rsidSect="008551A6">
      <w:footerReference w:type="even" r:id="rId9"/>
      <w:footerReference w:type="default" r:id="rId10"/>
      <w:pgSz w:w="11906" w:h="16838"/>
      <w:pgMar w:top="1417" w:right="1133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69" w:rsidRDefault="00325B69">
      <w:pPr>
        <w:spacing w:after="0" w:line="240" w:lineRule="auto"/>
      </w:pPr>
      <w:r>
        <w:separator/>
      </w:r>
    </w:p>
  </w:endnote>
  <w:endnote w:type="continuationSeparator" w:id="0">
    <w:p w:rsidR="00325B69" w:rsidRDefault="0032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3C9D" w:rsidRDefault="00325B69" w:rsidP="00014B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10CE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E83C9D" w:rsidRDefault="00325B69" w:rsidP="00014B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69" w:rsidRDefault="00325B69">
      <w:pPr>
        <w:spacing w:after="0" w:line="240" w:lineRule="auto"/>
      </w:pPr>
      <w:r>
        <w:separator/>
      </w:r>
    </w:p>
  </w:footnote>
  <w:footnote w:type="continuationSeparator" w:id="0">
    <w:p w:rsidR="00325B69" w:rsidRDefault="0032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79"/>
    <w:multiLevelType w:val="hybridMultilevel"/>
    <w:tmpl w:val="14405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052"/>
    <w:multiLevelType w:val="hybridMultilevel"/>
    <w:tmpl w:val="E392DE26"/>
    <w:lvl w:ilvl="0" w:tplc="8250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873"/>
    <w:multiLevelType w:val="hybridMultilevel"/>
    <w:tmpl w:val="B9569C30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E22"/>
    <w:multiLevelType w:val="hybridMultilevel"/>
    <w:tmpl w:val="35823B48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9C7"/>
    <w:multiLevelType w:val="hybridMultilevel"/>
    <w:tmpl w:val="46BAA8A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DA"/>
    <w:multiLevelType w:val="hybridMultilevel"/>
    <w:tmpl w:val="9D0A0F3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416"/>
    <w:multiLevelType w:val="hybridMultilevel"/>
    <w:tmpl w:val="F77025B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ACD"/>
    <w:multiLevelType w:val="hybridMultilevel"/>
    <w:tmpl w:val="A97EB074"/>
    <w:lvl w:ilvl="0" w:tplc="38F4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52BD"/>
    <w:multiLevelType w:val="hybridMultilevel"/>
    <w:tmpl w:val="AFAAAC82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1FEF"/>
    <w:multiLevelType w:val="hybridMultilevel"/>
    <w:tmpl w:val="A92CA0A4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232F"/>
    <w:multiLevelType w:val="hybridMultilevel"/>
    <w:tmpl w:val="E68662E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3720"/>
    <w:multiLevelType w:val="hybridMultilevel"/>
    <w:tmpl w:val="0DC0E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F4427"/>
    <w:multiLevelType w:val="hybridMultilevel"/>
    <w:tmpl w:val="50E02536"/>
    <w:lvl w:ilvl="0" w:tplc="02B8A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137"/>
    <w:multiLevelType w:val="hybridMultilevel"/>
    <w:tmpl w:val="AAC84E5A"/>
    <w:lvl w:ilvl="0" w:tplc="4E10472E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>
    <w:nsid w:val="2E4553C6"/>
    <w:multiLevelType w:val="hybridMultilevel"/>
    <w:tmpl w:val="3C807AD2"/>
    <w:lvl w:ilvl="0" w:tplc="8250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1A3"/>
    <w:multiLevelType w:val="hybridMultilevel"/>
    <w:tmpl w:val="76F4F9B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34B"/>
    <w:multiLevelType w:val="hybridMultilevel"/>
    <w:tmpl w:val="2D3CD38C"/>
    <w:lvl w:ilvl="0" w:tplc="4E1047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213129"/>
    <w:multiLevelType w:val="hybridMultilevel"/>
    <w:tmpl w:val="A6A6AF54"/>
    <w:lvl w:ilvl="0" w:tplc="A4B89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C372B"/>
    <w:multiLevelType w:val="hybridMultilevel"/>
    <w:tmpl w:val="673E1F96"/>
    <w:lvl w:ilvl="0" w:tplc="4E10472E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9">
    <w:nsid w:val="3D4A038B"/>
    <w:multiLevelType w:val="hybridMultilevel"/>
    <w:tmpl w:val="45FC283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A772A"/>
    <w:multiLevelType w:val="hybridMultilevel"/>
    <w:tmpl w:val="9648D234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E4240"/>
    <w:multiLevelType w:val="hybridMultilevel"/>
    <w:tmpl w:val="AE709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A1463"/>
    <w:multiLevelType w:val="hybridMultilevel"/>
    <w:tmpl w:val="B314B46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262A3"/>
    <w:multiLevelType w:val="hybridMultilevel"/>
    <w:tmpl w:val="AFEEBDF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0A9A"/>
    <w:multiLevelType w:val="hybridMultilevel"/>
    <w:tmpl w:val="F04660A8"/>
    <w:lvl w:ilvl="0" w:tplc="8250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44210"/>
    <w:multiLevelType w:val="hybridMultilevel"/>
    <w:tmpl w:val="1FD69AD2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930FA"/>
    <w:multiLevelType w:val="hybridMultilevel"/>
    <w:tmpl w:val="4F12BF4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F4EA8"/>
    <w:multiLevelType w:val="hybridMultilevel"/>
    <w:tmpl w:val="8A94B33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505CE"/>
    <w:multiLevelType w:val="hybridMultilevel"/>
    <w:tmpl w:val="4F98137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011B1"/>
    <w:multiLevelType w:val="hybridMultilevel"/>
    <w:tmpl w:val="B0CE413A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87F7C"/>
    <w:multiLevelType w:val="hybridMultilevel"/>
    <w:tmpl w:val="391C6E90"/>
    <w:lvl w:ilvl="0" w:tplc="4E10472E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1">
    <w:nsid w:val="5BFA5835"/>
    <w:multiLevelType w:val="hybridMultilevel"/>
    <w:tmpl w:val="52842A0A"/>
    <w:lvl w:ilvl="0" w:tplc="0ED2D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C2B09"/>
    <w:multiLevelType w:val="hybridMultilevel"/>
    <w:tmpl w:val="99D4CE7C"/>
    <w:lvl w:ilvl="0" w:tplc="FEF6E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6796E"/>
    <w:multiLevelType w:val="hybridMultilevel"/>
    <w:tmpl w:val="AB0C77C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20C24"/>
    <w:multiLevelType w:val="hybridMultilevel"/>
    <w:tmpl w:val="18DACA0C"/>
    <w:lvl w:ilvl="0" w:tplc="D86052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65B5A"/>
    <w:multiLevelType w:val="hybridMultilevel"/>
    <w:tmpl w:val="3D9E6302"/>
    <w:lvl w:ilvl="0" w:tplc="36944A14">
      <w:start w:val="2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6">
    <w:nsid w:val="6A005277"/>
    <w:multiLevelType w:val="hybridMultilevel"/>
    <w:tmpl w:val="CFF6C6B8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96432"/>
    <w:multiLevelType w:val="hybridMultilevel"/>
    <w:tmpl w:val="5468986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D7A36"/>
    <w:multiLevelType w:val="hybridMultilevel"/>
    <w:tmpl w:val="7EF4D60A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E68BB"/>
    <w:multiLevelType w:val="hybridMultilevel"/>
    <w:tmpl w:val="FF2253F8"/>
    <w:lvl w:ilvl="0" w:tplc="DAF47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41F4"/>
    <w:multiLevelType w:val="hybridMultilevel"/>
    <w:tmpl w:val="DF709038"/>
    <w:lvl w:ilvl="0" w:tplc="8250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3206D"/>
    <w:multiLevelType w:val="hybridMultilevel"/>
    <w:tmpl w:val="404E5D8A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75667"/>
    <w:multiLevelType w:val="hybridMultilevel"/>
    <w:tmpl w:val="3AAA1312"/>
    <w:lvl w:ilvl="0" w:tplc="4E1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D3C1F"/>
    <w:multiLevelType w:val="hybridMultilevel"/>
    <w:tmpl w:val="C6D697D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31"/>
  </w:num>
  <w:num w:numId="5">
    <w:abstractNumId w:val="39"/>
  </w:num>
  <w:num w:numId="6">
    <w:abstractNumId w:val="32"/>
  </w:num>
  <w:num w:numId="7">
    <w:abstractNumId w:val="12"/>
  </w:num>
  <w:num w:numId="8">
    <w:abstractNumId w:val="17"/>
  </w:num>
  <w:num w:numId="9">
    <w:abstractNumId w:val="34"/>
  </w:num>
  <w:num w:numId="10">
    <w:abstractNumId w:val="28"/>
  </w:num>
  <w:num w:numId="11">
    <w:abstractNumId w:val="9"/>
  </w:num>
  <w:num w:numId="12">
    <w:abstractNumId w:val="19"/>
  </w:num>
  <w:num w:numId="13">
    <w:abstractNumId w:val="0"/>
  </w:num>
  <w:num w:numId="14">
    <w:abstractNumId w:val="18"/>
  </w:num>
  <w:num w:numId="15">
    <w:abstractNumId w:val="30"/>
  </w:num>
  <w:num w:numId="16">
    <w:abstractNumId w:val="20"/>
  </w:num>
  <w:num w:numId="17">
    <w:abstractNumId w:val="4"/>
  </w:num>
  <w:num w:numId="18">
    <w:abstractNumId w:val="23"/>
  </w:num>
  <w:num w:numId="19">
    <w:abstractNumId w:val="43"/>
  </w:num>
  <w:num w:numId="20">
    <w:abstractNumId w:val="36"/>
  </w:num>
  <w:num w:numId="21">
    <w:abstractNumId w:val="27"/>
  </w:num>
  <w:num w:numId="22">
    <w:abstractNumId w:val="8"/>
  </w:num>
  <w:num w:numId="23">
    <w:abstractNumId w:val="2"/>
  </w:num>
  <w:num w:numId="24">
    <w:abstractNumId w:val="38"/>
  </w:num>
  <w:num w:numId="25">
    <w:abstractNumId w:val="15"/>
  </w:num>
  <w:num w:numId="26">
    <w:abstractNumId w:val="3"/>
  </w:num>
  <w:num w:numId="27">
    <w:abstractNumId w:val="14"/>
  </w:num>
  <w:num w:numId="28">
    <w:abstractNumId w:val="5"/>
  </w:num>
  <w:num w:numId="29">
    <w:abstractNumId w:val="41"/>
  </w:num>
  <w:num w:numId="30">
    <w:abstractNumId w:val="16"/>
  </w:num>
  <w:num w:numId="31">
    <w:abstractNumId w:val="6"/>
  </w:num>
  <w:num w:numId="32">
    <w:abstractNumId w:val="33"/>
  </w:num>
  <w:num w:numId="33">
    <w:abstractNumId w:val="10"/>
  </w:num>
  <w:num w:numId="34">
    <w:abstractNumId w:val="11"/>
  </w:num>
  <w:num w:numId="35">
    <w:abstractNumId w:val="21"/>
  </w:num>
  <w:num w:numId="36">
    <w:abstractNumId w:val="13"/>
  </w:num>
  <w:num w:numId="37">
    <w:abstractNumId w:val="22"/>
  </w:num>
  <w:num w:numId="38">
    <w:abstractNumId w:val="26"/>
  </w:num>
  <w:num w:numId="39">
    <w:abstractNumId w:val="1"/>
  </w:num>
  <w:num w:numId="40">
    <w:abstractNumId w:val="40"/>
  </w:num>
  <w:num w:numId="41">
    <w:abstractNumId w:val="24"/>
  </w:num>
  <w:num w:numId="42">
    <w:abstractNumId w:val="37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3"/>
    <w:rsid w:val="00017A65"/>
    <w:rsid w:val="00062C50"/>
    <w:rsid w:val="00071845"/>
    <w:rsid w:val="000801CB"/>
    <w:rsid w:val="00094258"/>
    <w:rsid w:val="000A2F56"/>
    <w:rsid w:val="000A5EC6"/>
    <w:rsid w:val="000C2109"/>
    <w:rsid w:val="000C3DEE"/>
    <w:rsid w:val="000D3CD9"/>
    <w:rsid w:val="0010737E"/>
    <w:rsid w:val="00115618"/>
    <w:rsid w:val="00117E17"/>
    <w:rsid w:val="00131E0A"/>
    <w:rsid w:val="001357CE"/>
    <w:rsid w:val="00153E65"/>
    <w:rsid w:val="001614E2"/>
    <w:rsid w:val="001648BB"/>
    <w:rsid w:val="00180E74"/>
    <w:rsid w:val="00187FF8"/>
    <w:rsid w:val="001A4A87"/>
    <w:rsid w:val="001F4606"/>
    <w:rsid w:val="002302D6"/>
    <w:rsid w:val="0023559F"/>
    <w:rsid w:val="002359BC"/>
    <w:rsid w:val="00244B29"/>
    <w:rsid w:val="00263EF2"/>
    <w:rsid w:val="00270E08"/>
    <w:rsid w:val="002B3244"/>
    <w:rsid w:val="002C5842"/>
    <w:rsid w:val="002F707F"/>
    <w:rsid w:val="00325B69"/>
    <w:rsid w:val="00357C55"/>
    <w:rsid w:val="00394F7C"/>
    <w:rsid w:val="003A535B"/>
    <w:rsid w:val="00416B6C"/>
    <w:rsid w:val="00422FF3"/>
    <w:rsid w:val="00427BBA"/>
    <w:rsid w:val="00444F61"/>
    <w:rsid w:val="0045162A"/>
    <w:rsid w:val="004536DC"/>
    <w:rsid w:val="00456029"/>
    <w:rsid w:val="004663E3"/>
    <w:rsid w:val="0048226E"/>
    <w:rsid w:val="00486E85"/>
    <w:rsid w:val="004A6E3B"/>
    <w:rsid w:val="004B55A4"/>
    <w:rsid w:val="004D10CE"/>
    <w:rsid w:val="004F638E"/>
    <w:rsid w:val="004F75F9"/>
    <w:rsid w:val="00512E1D"/>
    <w:rsid w:val="00532A4D"/>
    <w:rsid w:val="005334FA"/>
    <w:rsid w:val="00554A4F"/>
    <w:rsid w:val="0056728D"/>
    <w:rsid w:val="00575929"/>
    <w:rsid w:val="005850C6"/>
    <w:rsid w:val="005B53DC"/>
    <w:rsid w:val="005B7AD6"/>
    <w:rsid w:val="005E679E"/>
    <w:rsid w:val="00625CEF"/>
    <w:rsid w:val="00627A24"/>
    <w:rsid w:val="006324B7"/>
    <w:rsid w:val="0065096F"/>
    <w:rsid w:val="0068435A"/>
    <w:rsid w:val="006A5DFA"/>
    <w:rsid w:val="006B0B0D"/>
    <w:rsid w:val="006B28C1"/>
    <w:rsid w:val="006C7886"/>
    <w:rsid w:val="006D7D0E"/>
    <w:rsid w:val="006F7339"/>
    <w:rsid w:val="0070112A"/>
    <w:rsid w:val="00701418"/>
    <w:rsid w:val="0071380D"/>
    <w:rsid w:val="00731E34"/>
    <w:rsid w:val="00732F1D"/>
    <w:rsid w:val="0074752A"/>
    <w:rsid w:val="00750FDF"/>
    <w:rsid w:val="00760D0B"/>
    <w:rsid w:val="00762099"/>
    <w:rsid w:val="00767CE2"/>
    <w:rsid w:val="00770822"/>
    <w:rsid w:val="007A2E52"/>
    <w:rsid w:val="007A3B75"/>
    <w:rsid w:val="007C10CF"/>
    <w:rsid w:val="007C6748"/>
    <w:rsid w:val="007D7078"/>
    <w:rsid w:val="007F524A"/>
    <w:rsid w:val="00803C59"/>
    <w:rsid w:val="008300F1"/>
    <w:rsid w:val="0083117E"/>
    <w:rsid w:val="008551A6"/>
    <w:rsid w:val="008850A4"/>
    <w:rsid w:val="008851B3"/>
    <w:rsid w:val="008E7B38"/>
    <w:rsid w:val="00945C0C"/>
    <w:rsid w:val="0094743C"/>
    <w:rsid w:val="009560D4"/>
    <w:rsid w:val="00971FA4"/>
    <w:rsid w:val="0097243A"/>
    <w:rsid w:val="009C75EF"/>
    <w:rsid w:val="009D14CF"/>
    <w:rsid w:val="009E4AA6"/>
    <w:rsid w:val="009E4D3F"/>
    <w:rsid w:val="00A04B03"/>
    <w:rsid w:val="00A10926"/>
    <w:rsid w:val="00A10D84"/>
    <w:rsid w:val="00A21555"/>
    <w:rsid w:val="00A244A7"/>
    <w:rsid w:val="00A65083"/>
    <w:rsid w:val="00A94565"/>
    <w:rsid w:val="00AA32F4"/>
    <w:rsid w:val="00AA7AD7"/>
    <w:rsid w:val="00AB453F"/>
    <w:rsid w:val="00AB4AE8"/>
    <w:rsid w:val="00AC0409"/>
    <w:rsid w:val="00AC7FD2"/>
    <w:rsid w:val="00AD2C76"/>
    <w:rsid w:val="00AE3726"/>
    <w:rsid w:val="00AE49FF"/>
    <w:rsid w:val="00B0117C"/>
    <w:rsid w:val="00B06D1A"/>
    <w:rsid w:val="00B06F8C"/>
    <w:rsid w:val="00B22EE3"/>
    <w:rsid w:val="00B512BE"/>
    <w:rsid w:val="00B51E8E"/>
    <w:rsid w:val="00BA327A"/>
    <w:rsid w:val="00BF1B53"/>
    <w:rsid w:val="00C142F3"/>
    <w:rsid w:val="00C35676"/>
    <w:rsid w:val="00C44A05"/>
    <w:rsid w:val="00C517B3"/>
    <w:rsid w:val="00C66260"/>
    <w:rsid w:val="00C80E5A"/>
    <w:rsid w:val="00C938AD"/>
    <w:rsid w:val="00CB75B2"/>
    <w:rsid w:val="00CF61A8"/>
    <w:rsid w:val="00D058C8"/>
    <w:rsid w:val="00D21350"/>
    <w:rsid w:val="00D2712C"/>
    <w:rsid w:val="00D35B94"/>
    <w:rsid w:val="00D41044"/>
    <w:rsid w:val="00D4565E"/>
    <w:rsid w:val="00D45EAD"/>
    <w:rsid w:val="00D47B67"/>
    <w:rsid w:val="00D52CD5"/>
    <w:rsid w:val="00D54B21"/>
    <w:rsid w:val="00D550C7"/>
    <w:rsid w:val="00D612D3"/>
    <w:rsid w:val="00D63A08"/>
    <w:rsid w:val="00D81A96"/>
    <w:rsid w:val="00D944D7"/>
    <w:rsid w:val="00DA2421"/>
    <w:rsid w:val="00DA5CBB"/>
    <w:rsid w:val="00DD162F"/>
    <w:rsid w:val="00E12C2C"/>
    <w:rsid w:val="00E155E3"/>
    <w:rsid w:val="00E535F9"/>
    <w:rsid w:val="00E833D8"/>
    <w:rsid w:val="00E953C7"/>
    <w:rsid w:val="00EA79B6"/>
    <w:rsid w:val="00EB5FC0"/>
    <w:rsid w:val="00ED602D"/>
    <w:rsid w:val="00F0794F"/>
    <w:rsid w:val="00F306F7"/>
    <w:rsid w:val="00F46406"/>
    <w:rsid w:val="00F5134E"/>
    <w:rsid w:val="00F56666"/>
    <w:rsid w:val="00F62196"/>
    <w:rsid w:val="00F73F77"/>
    <w:rsid w:val="00F8215E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3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3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FE4-8F91-4FAA-9407-67C88274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Mioč Miljana</cp:lastModifiedBy>
  <cp:revision>11</cp:revision>
  <cp:lastPrinted>2015-07-02T13:26:00Z</cp:lastPrinted>
  <dcterms:created xsi:type="dcterms:W3CDTF">2015-06-29T09:43:00Z</dcterms:created>
  <dcterms:modified xsi:type="dcterms:W3CDTF">2015-07-02T13:28:00Z</dcterms:modified>
</cp:coreProperties>
</file>